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E3" w:rsidRDefault="001608E3" w:rsidP="001608E3">
      <w:pPr>
        <w:jc w:val="center"/>
        <w:rPr>
          <w:b/>
        </w:rPr>
      </w:pPr>
      <w:r>
        <w:rPr>
          <w:b/>
        </w:rPr>
        <w:t xml:space="preserve">STEM CLOCK HOUR </w:t>
      </w:r>
      <w:r w:rsidR="00926274">
        <w:rPr>
          <w:b/>
        </w:rPr>
        <w:t>ADDENDUM</w:t>
      </w:r>
    </w:p>
    <w:p w:rsidR="00926274" w:rsidRDefault="00926274" w:rsidP="001608E3">
      <w:pPr>
        <w:jc w:val="center"/>
        <w:rPr>
          <w:b/>
        </w:rPr>
      </w:pPr>
      <w:r>
        <w:rPr>
          <w:b/>
        </w:rPr>
        <w:t>Clock Hour Application for Approval</w:t>
      </w:r>
    </w:p>
    <w:p w:rsidR="001608E3" w:rsidRDefault="001608E3" w:rsidP="001608E3">
      <w:pPr>
        <w:jc w:val="center"/>
        <w:rPr>
          <w:b/>
        </w:rPr>
      </w:pPr>
    </w:p>
    <w:p w:rsidR="00926274" w:rsidRDefault="00926274">
      <w:r w:rsidRPr="00926274">
        <w:rPr>
          <w:b/>
        </w:rPr>
        <w:t xml:space="preserve">PLEASE COMPLETE </w:t>
      </w:r>
      <w:r>
        <w:rPr>
          <w:b/>
        </w:rPr>
        <w:t>this</w:t>
      </w:r>
      <w:r w:rsidRPr="00926274">
        <w:rPr>
          <w:b/>
        </w:rPr>
        <w:t xml:space="preserve"> PAGE </w:t>
      </w:r>
      <w:r>
        <w:rPr>
          <w:b/>
        </w:rPr>
        <w:t>for all</w:t>
      </w:r>
      <w:r w:rsidRPr="00926274">
        <w:rPr>
          <w:b/>
        </w:rPr>
        <w:t xml:space="preserve"> STEM CLOCK HOUR COURSE REQUESTS</w:t>
      </w:r>
      <w:r w:rsidR="003D3877">
        <w:rPr>
          <w:b/>
        </w:rPr>
        <w:t>, and submit with the “Clock Hour Application for Approval” form</w:t>
      </w:r>
      <w:r w:rsidRPr="00926274">
        <w:rPr>
          <w:b/>
        </w:rPr>
        <w:t xml:space="preserve">:  </w:t>
      </w:r>
      <w:bookmarkStart w:id="0" w:name="_GoBack"/>
      <w:bookmarkEnd w:id="0"/>
    </w:p>
    <w:p w:rsidR="00926274" w:rsidRDefault="00926274"/>
    <w:p w:rsidR="00BD0214" w:rsidRDefault="008F459C">
      <w:r>
        <w:t>Course Title:</w:t>
      </w:r>
      <w:r w:rsidR="00B443AA">
        <w:t xml:space="preserve"> ________________________________________________________</w:t>
      </w:r>
    </w:p>
    <w:p w:rsidR="008F459C" w:rsidRDefault="008F459C"/>
    <w:p w:rsidR="008F459C" w:rsidRDefault="001547A4">
      <w:r>
        <w:t># of STEM Hours Requesting</w:t>
      </w:r>
      <w:r w:rsidR="00B443AA">
        <w:t xml:space="preserve">:  _______ </w:t>
      </w:r>
    </w:p>
    <w:p w:rsidR="00B443AA" w:rsidRDefault="00B443AA"/>
    <w:p w:rsidR="00B443AA" w:rsidRDefault="00B443AA" w:rsidP="00926274">
      <w:pPr>
        <w:spacing w:line="360" w:lineRule="auto"/>
      </w:pPr>
      <w:r>
        <w:t>A STEM proposal must include content from 2 of the 4 STEM elements.  Please check all that apply:</w:t>
      </w:r>
    </w:p>
    <w:p w:rsidR="00B443AA" w:rsidRDefault="00B443AA" w:rsidP="00926274">
      <w:pPr>
        <w:spacing w:line="360" w:lineRule="auto"/>
        <w:ind w:left="720"/>
      </w:pPr>
      <w:r>
        <w:t>_____ Science</w:t>
      </w:r>
      <w:r w:rsidR="00926274">
        <w:t xml:space="preserve">       _____Technology         _____Engineering      _____Mathematics</w:t>
      </w:r>
    </w:p>
    <w:p w:rsidR="00B443AA" w:rsidRPr="00B443AA" w:rsidRDefault="00B443AA">
      <w:pPr>
        <w:rPr>
          <w:b/>
          <w:u w:val="single"/>
        </w:rPr>
      </w:pPr>
      <w:r w:rsidRPr="00B443AA">
        <w:rPr>
          <w:b/>
          <w:u w:val="single"/>
        </w:rPr>
        <w:t>Guiding Questions</w:t>
      </w:r>
    </w:p>
    <w:p w:rsidR="00B443AA" w:rsidRDefault="00B443AA">
      <w:r>
        <w:t>To qualify as a STEM</w:t>
      </w:r>
      <w:r w:rsidR="002E3C38">
        <w:t xml:space="preserve"> (2 or more elements)</w:t>
      </w:r>
      <w:r>
        <w:t xml:space="preserve"> course, each guiding question must be answered with a ‘Yes’ </w:t>
      </w:r>
      <w:r w:rsidRPr="00B443AA">
        <w:rPr>
          <w:b/>
        </w:rPr>
        <w:t>and</w:t>
      </w:r>
      <w:r>
        <w:t xml:space="preserve"> evidence supplied for each question.  Evidence can be copied from the course description, objectives, agenda.  You may also add additional information that provides rationale for the guiding question.</w:t>
      </w:r>
    </w:p>
    <w:p w:rsidR="00B443AA" w:rsidRDefault="00B443AA"/>
    <w:p w:rsidR="00B443AA" w:rsidRDefault="00B443AA" w:rsidP="00B443AA">
      <w:pPr>
        <w:pStyle w:val="ListParagraph"/>
        <w:numPr>
          <w:ilvl w:val="0"/>
          <w:numId w:val="1"/>
        </w:numPr>
      </w:pPr>
      <w:r>
        <w:t>Will the STEM activity have an impact on STEM experience for students?</w:t>
      </w:r>
    </w:p>
    <w:p w:rsidR="00B443AA" w:rsidRDefault="00B443AA" w:rsidP="002E3C38">
      <w:pPr>
        <w:pStyle w:val="ListParagraph"/>
        <w:ind w:left="2880" w:firstLine="720"/>
      </w:pPr>
      <w:r>
        <w:t>_____Yes       _____No</w:t>
      </w:r>
    </w:p>
    <w:p w:rsidR="00B443AA" w:rsidRDefault="00B443AA" w:rsidP="00B443AA">
      <w:pPr>
        <w:pStyle w:val="ListParagraph"/>
      </w:pPr>
      <w:r>
        <w:t>Describe the impact: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B443AA" w:rsidTr="00B443AA">
        <w:trPr>
          <w:trHeight w:val="432"/>
        </w:trPr>
        <w:tc>
          <w:tcPr>
            <w:tcW w:w="9350" w:type="dxa"/>
          </w:tcPr>
          <w:p w:rsidR="00B443AA" w:rsidRDefault="00B443AA" w:rsidP="00B443AA">
            <w:pPr>
              <w:pStyle w:val="ListParagraph"/>
              <w:ind w:left="0"/>
            </w:pPr>
          </w:p>
        </w:tc>
      </w:tr>
      <w:tr w:rsidR="00B443AA" w:rsidTr="00B443AA">
        <w:trPr>
          <w:trHeight w:val="432"/>
        </w:trPr>
        <w:tc>
          <w:tcPr>
            <w:tcW w:w="9350" w:type="dxa"/>
          </w:tcPr>
          <w:p w:rsidR="00B443AA" w:rsidRDefault="00B443AA" w:rsidP="00B443AA">
            <w:pPr>
              <w:pStyle w:val="ListParagraph"/>
              <w:ind w:left="0"/>
            </w:pPr>
          </w:p>
        </w:tc>
      </w:tr>
      <w:tr w:rsidR="00B443AA" w:rsidTr="00B443AA">
        <w:trPr>
          <w:trHeight w:val="432"/>
        </w:trPr>
        <w:tc>
          <w:tcPr>
            <w:tcW w:w="9350" w:type="dxa"/>
          </w:tcPr>
          <w:p w:rsidR="00B443AA" w:rsidRDefault="00B443AA" w:rsidP="00B443AA">
            <w:pPr>
              <w:pStyle w:val="ListParagraph"/>
              <w:ind w:left="0"/>
            </w:pPr>
          </w:p>
        </w:tc>
      </w:tr>
    </w:tbl>
    <w:p w:rsidR="00B443AA" w:rsidRDefault="00B443AA" w:rsidP="00B443AA">
      <w:pPr>
        <w:pStyle w:val="ListParagraph"/>
      </w:pPr>
    </w:p>
    <w:p w:rsidR="00B443AA" w:rsidRDefault="00B443AA" w:rsidP="002E3C38">
      <w:pPr>
        <w:pStyle w:val="ListParagraph"/>
        <w:numPr>
          <w:ilvl w:val="0"/>
          <w:numId w:val="1"/>
        </w:numPr>
      </w:pPr>
      <w:r>
        <w:t>Does the STEM activity provide examples or resources to use with students or with other educators?</w:t>
      </w:r>
      <w:r w:rsidR="002E3C38">
        <w:tab/>
      </w:r>
      <w:r w:rsidR="002E3C38">
        <w:tab/>
      </w:r>
      <w:r w:rsidR="002E3C38">
        <w:tab/>
      </w:r>
      <w:r>
        <w:t>_____Yes       _____No</w:t>
      </w:r>
    </w:p>
    <w:p w:rsidR="002E3C38" w:rsidRDefault="002E3C38" w:rsidP="002E3C38">
      <w:pPr>
        <w:pStyle w:val="ListParagraph"/>
      </w:pPr>
    </w:p>
    <w:p w:rsidR="00B443AA" w:rsidRDefault="00B443AA" w:rsidP="00B443AA">
      <w:pPr>
        <w:pStyle w:val="ListParagraph"/>
      </w:pPr>
      <w:r>
        <w:t>Describe the examples or resources: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B443AA" w:rsidTr="00B443AA">
        <w:trPr>
          <w:trHeight w:val="432"/>
        </w:trPr>
        <w:tc>
          <w:tcPr>
            <w:tcW w:w="9350" w:type="dxa"/>
          </w:tcPr>
          <w:p w:rsidR="00B443AA" w:rsidRDefault="00B443AA" w:rsidP="00B443AA">
            <w:pPr>
              <w:pStyle w:val="ListParagraph"/>
              <w:ind w:left="0"/>
            </w:pPr>
          </w:p>
        </w:tc>
      </w:tr>
      <w:tr w:rsidR="00B443AA" w:rsidTr="00B443AA">
        <w:trPr>
          <w:trHeight w:val="432"/>
        </w:trPr>
        <w:tc>
          <w:tcPr>
            <w:tcW w:w="9350" w:type="dxa"/>
          </w:tcPr>
          <w:p w:rsidR="00B443AA" w:rsidRDefault="00B443AA" w:rsidP="00B443AA">
            <w:pPr>
              <w:pStyle w:val="ListParagraph"/>
              <w:ind w:left="0"/>
            </w:pPr>
          </w:p>
        </w:tc>
      </w:tr>
      <w:tr w:rsidR="00B443AA" w:rsidTr="00B443AA">
        <w:trPr>
          <w:trHeight w:val="432"/>
        </w:trPr>
        <w:tc>
          <w:tcPr>
            <w:tcW w:w="9350" w:type="dxa"/>
          </w:tcPr>
          <w:p w:rsidR="00B443AA" w:rsidRDefault="00B443AA" w:rsidP="00B443AA">
            <w:pPr>
              <w:pStyle w:val="ListParagraph"/>
              <w:ind w:left="0"/>
            </w:pPr>
          </w:p>
        </w:tc>
      </w:tr>
    </w:tbl>
    <w:p w:rsidR="00B443AA" w:rsidRDefault="00B443AA" w:rsidP="00B443AA">
      <w:pPr>
        <w:pStyle w:val="ListParagraph"/>
      </w:pPr>
    </w:p>
    <w:p w:rsidR="00B443AA" w:rsidRDefault="00B443AA" w:rsidP="002E3C38">
      <w:pPr>
        <w:pStyle w:val="ListParagraph"/>
        <w:numPr>
          <w:ilvl w:val="0"/>
          <w:numId w:val="1"/>
        </w:numPr>
      </w:pPr>
      <w:bookmarkStart w:id="1" w:name="_Hlk54964945"/>
      <w:r>
        <w:t>Does the STEM activity provide examples or resources about STEM-related career choices to use with students</w:t>
      </w:r>
      <w:bookmarkEnd w:id="1"/>
      <w:r w:rsidR="002E3C38">
        <w:t>?</w:t>
      </w:r>
      <w:r w:rsidR="002E3C38">
        <w:tab/>
      </w:r>
      <w:r w:rsidR="002E3C38">
        <w:tab/>
      </w:r>
      <w:r>
        <w:t>_____Yes     _____No</w:t>
      </w:r>
    </w:p>
    <w:p w:rsidR="002E3C38" w:rsidRDefault="002E3C38" w:rsidP="002E3C38">
      <w:pPr>
        <w:pStyle w:val="ListParagraph"/>
      </w:pPr>
    </w:p>
    <w:p w:rsidR="00B443AA" w:rsidRDefault="00B443AA" w:rsidP="00B443AA">
      <w:pPr>
        <w:pStyle w:val="ListParagraph"/>
      </w:pPr>
      <w:r>
        <w:t>Describe the career examples or resources: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B443AA" w:rsidTr="00B443AA">
        <w:trPr>
          <w:trHeight w:val="432"/>
        </w:trPr>
        <w:tc>
          <w:tcPr>
            <w:tcW w:w="9350" w:type="dxa"/>
          </w:tcPr>
          <w:p w:rsidR="00B443AA" w:rsidRDefault="00B443AA" w:rsidP="00B443AA">
            <w:pPr>
              <w:pStyle w:val="ListParagraph"/>
              <w:ind w:left="0"/>
            </w:pPr>
          </w:p>
        </w:tc>
      </w:tr>
      <w:tr w:rsidR="00B443AA" w:rsidTr="00B443AA">
        <w:trPr>
          <w:trHeight w:val="432"/>
        </w:trPr>
        <w:tc>
          <w:tcPr>
            <w:tcW w:w="9350" w:type="dxa"/>
          </w:tcPr>
          <w:p w:rsidR="00B443AA" w:rsidRDefault="00B443AA" w:rsidP="00B443AA">
            <w:pPr>
              <w:pStyle w:val="ListParagraph"/>
              <w:ind w:left="0"/>
            </w:pPr>
          </w:p>
        </w:tc>
      </w:tr>
      <w:tr w:rsidR="00926274" w:rsidTr="00B443AA">
        <w:trPr>
          <w:trHeight w:val="432"/>
        </w:trPr>
        <w:tc>
          <w:tcPr>
            <w:tcW w:w="9350" w:type="dxa"/>
          </w:tcPr>
          <w:p w:rsidR="00926274" w:rsidRDefault="00926274" w:rsidP="00B443AA">
            <w:pPr>
              <w:pStyle w:val="ListParagraph"/>
              <w:ind w:left="0"/>
            </w:pPr>
          </w:p>
        </w:tc>
      </w:tr>
    </w:tbl>
    <w:p w:rsidR="00B443AA" w:rsidRDefault="00B443AA" w:rsidP="00B443AA">
      <w:pPr>
        <w:pStyle w:val="ListParagraph"/>
      </w:pPr>
    </w:p>
    <w:p w:rsidR="00926274" w:rsidRDefault="00B443AA" w:rsidP="00B443AA">
      <w:pPr>
        <w:ind w:left="360"/>
      </w:pPr>
      <w:r>
        <w:t>All guiding questions must be answered with a ‘Yes’ and details given for each.</w:t>
      </w:r>
    </w:p>
    <w:p w:rsidR="00440C20" w:rsidRDefault="00440C20" w:rsidP="00B443AA">
      <w:pPr>
        <w:ind w:left="360"/>
      </w:pPr>
    </w:p>
    <w:p w:rsidR="00440C20" w:rsidRDefault="00440C20" w:rsidP="00B443AA">
      <w:pPr>
        <w:ind w:left="360"/>
      </w:pPr>
    </w:p>
    <w:p w:rsidR="00440C20" w:rsidRPr="00D850C0" w:rsidRDefault="00D850C0" w:rsidP="00B443AA">
      <w:pPr>
        <w:ind w:left="360"/>
        <w:rPr>
          <w:sz w:val="28"/>
          <w:szCs w:val="28"/>
        </w:rPr>
      </w:pPr>
      <w:r w:rsidRPr="00D850C0">
        <w:rPr>
          <w:sz w:val="28"/>
          <w:szCs w:val="28"/>
        </w:rPr>
        <w:t xml:space="preserve">These are </w:t>
      </w:r>
      <w:r w:rsidRPr="00D850C0">
        <w:rPr>
          <w:sz w:val="28"/>
          <w:szCs w:val="28"/>
          <w:u w:val="single"/>
        </w:rPr>
        <w:t>EXAMPLES</w:t>
      </w:r>
      <w:r w:rsidRPr="00D850C0">
        <w:rPr>
          <w:sz w:val="28"/>
          <w:szCs w:val="28"/>
        </w:rPr>
        <w:t xml:space="preserve"> of the responses we are looking for to the </w:t>
      </w:r>
      <w:r w:rsidRPr="00D850C0">
        <w:rPr>
          <w:sz w:val="28"/>
          <w:szCs w:val="28"/>
          <w:u w:val="single"/>
        </w:rPr>
        <w:t>Guiding Questions</w:t>
      </w:r>
      <w:r w:rsidRPr="00D850C0">
        <w:rPr>
          <w:sz w:val="28"/>
          <w:szCs w:val="28"/>
        </w:rPr>
        <w:t>.</w:t>
      </w:r>
    </w:p>
    <w:p w:rsidR="00440C20" w:rsidRDefault="00440C20" w:rsidP="00B443AA">
      <w:pPr>
        <w:ind w:left="360"/>
      </w:pPr>
    </w:p>
    <w:p w:rsidR="00440C20" w:rsidRDefault="00440C20" w:rsidP="00B443AA">
      <w:pPr>
        <w:ind w:left="360"/>
      </w:pPr>
    </w:p>
    <w:p w:rsidR="00D850C0" w:rsidRDefault="00D850C0" w:rsidP="00B443AA">
      <w:pPr>
        <w:ind w:left="360"/>
      </w:pPr>
    </w:p>
    <w:p w:rsidR="00D850C0" w:rsidRDefault="00D850C0" w:rsidP="00B443AA">
      <w:pPr>
        <w:ind w:left="360"/>
      </w:pPr>
    </w:p>
    <w:p w:rsidR="00440C20" w:rsidRPr="00440C20" w:rsidRDefault="00440C20" w:rsidP="00440C20">
      <w:pPr>
        <w:ind w:left="360"/>
        <w:rPr>
          <w:u w:val="single"/>
        </w:rPr>
      </w:pPr>
      <w:r w:rsidRPr="00440C20">
        <w:rPr>
          <w:u w:val="single"/>
        </w:rPr>
        <w:t xml:space="preserve">Question #1:  Will the STEM activity have an impact on STEM experience for students? </w:t>
      </w:r>
    </w:p>
    <w:p w:rsidR="00440C20" w:rsidRDefault="00440C20" w:rsidP="00440C20">
      <w:pPr>
        <w:ind w:left="360"/>
      </w:pPr>
    </w:p>
    <w:p w:rsidR="00440C20" w:rsidRDefault="00440C20" w:rsidP="00440C20">
      <w:pPr>
        <w:pStyle w:val="ListParagraph"/>
        <w:numPr>
          <w:ilvl w:val="0"/>
          <w:numId w:val="2"/>
        </w:numPr>
      </w:pPr>
      <w:r>
        <w:t xml:space="preserve"> We will engage educators on how to authentically integrate technology into math assessment and fluency development.</w:t>
      </w:r>
    </w:p>
    <w:p w:rsidR="00440C20" w:rsidRDefault="00440C20" w:rsidP="00440C20">
      <w:pPr>
        <w:pStyle w:val="ListParagraph"/>
        <w:numPr>
          <w:ilvl w:val="0"/>
          <w:numId w:val="2"/>
        </w:numPr>
      </w:pPr>
      <w:r>
        <w:t xml:space="preserve">We will engage in </w:t>
      </w:r>
      <w:r w:rsidR="002E3C38">
        <w:t xml:space="preserve">STEM </w:t>
      </w:r>
      <w:r w:rsidR="002B6BC4">
        <w:t xml:space="preserve">(Math and Science) </w:t>
      </w:r>
      <w:r>
        <w:t>routines and activities in which teachers can engage their students.</w:t>
      </w:r>
    </w:p>
    <w:p w:rsidR="00440C20" w:rsidRDefault="00440C20" w:rsidP="00440C20"/>
    <w:p w:rsidR="00440C20" w:rsidRDefault="00440C20" w:rsidP="00440C20"/>
    <w:p w:rsidR="00440C20" w:rsidRDefault="00440C20" w:rsidP="00440C20"/>
    <w:p w:rsidR="00440C20" w:rsidRPr="00440C20" w:rsidRDefault="00440C20" w:rsidP="00440C20">
      <w:pPr>
        <w:ind w:left="360"/>
        <w:rPr>
          <w:u w:val="single"/>
        </w:rPr>
      </w:pPr>
      <w:r w:rsidRPr="00440C20">
        <w:rPr>
          <w:u w:val="single"/>
        </w:rPr>
        <w:t>Questions #2:  Does the STEM activity provide examples or resources to use with students or with other educators?</w:t>
      </w:r>
    </w:p>
    <w:p w:rsidR="00440C20" w:rsidRDefault="00440C20" w:rsidP="00440C20">
      <w:pPr>
        <w:ind w:left="360"/>
      </w:pPr>
    </w:p>
    <w:p w:rsidR="00440C20" w:rsidRDefault="00440C20" w:rsidP="00440C20">
      <w:pPr>
        <w:pStyle w:val="ListParagraph"/>
        <w:numPr>
          <w:ilvl w:val="0"/>
          <w:numId w:val="3"/>
        </w:numPr>
      </w:pPr>
      <w:r>
        <w:t xml:space="preserve">We will share </w:t>
      </w:r>
      <w:r w:rsidR="002E3C38">
        <w:t xml:space="preserve">Math </w:t>
      </w:r>
      <w:r>
        <w:t xml:space="preserve">games and observational </w:t>
      </w:r>
      <w:r w:rsidR="002B6BC4">
        <w:t>T</w:t>
      </w:r>
      <w:r w:rsidR="002E3C38">
        <w:t xml:space="preserve">echnology </w:t>
      </w:r>
      <w:r>
        <w:t>tools introduced in the text for teachers to share with their students and colleagues.</w:t>
      </w:r>
    </w:p>
    <w:p w:rsidR="00440C20" w:rsidRDefault="00440C20" w:rsidP="00440C20">
      <w:pPr>
        <w:pStyle w:val="ListParagraph"/>
        <w:numPr>
          <w:ilvl w:val="0"/>
          <w:numId w:val="3"/>
        </w:numPr>
      </w:pPr>
      <w:r>
        <w:t xml:space="preserve">We will provide them the </w:t>
      </w:r>
      <w:r w:rsidR="002E3C38">
        <w:t>STEM (</w:t>
      </w:r>
      <w:r w:rsidR="002B6BC4">
        <w:t>Science &amp; Engineering</w:t>
      </w:r>
      <w:r w:rsidR="002E3C38">
        <w:t xml:space="preserve">) </w:t>
      </w:r>
      <w:r>
        <w:t xml:space="preserve">resources to </w:t>
      </w:r>
      <w:r w:rsidR="00D8422E">
        <w:t>use</w:t>
      </w:r>
      <w:r>
        <w:t xml:space="preserve"> with and share with students and colleagues.</w:t>
      </w:r>
    </w:p>
    <w:p w:rsidR="00440C20" w:rsidRDefault="00440C20" w:rsidP="00440C20"/>
    <w:p w:rsidR="00440C20" w:rsidRDefault="00440C20" w:rsidP="00440C20"/>
    <w:p w:rsidR="00440C20" w:rsidRDefault="00440C20" w:rsidP="00440C20"/>
    <w:p w:rsidR="00440C20" w:rsidRPr="00440C20" w:rsidRDefault="00440C20" w:rsidP="00440C20">
      <w:pPr>
        <w:ind w:left="360"/>
        <w:rPr>
          <w:u w:val="single"/>
        </w:rPr>
      </w:pPr>
      <w:r w:rsidRPr="00440C20">
        <w:rPr>
          <w:u w:val="single"/>
        </w:rPr>
        <w:t>Question #3: Does the STEM activity provide examples or resources about STEM-related career choices to use with students?</w:t>
      </w:r>
    </w:p>
    <w:p w:rsidR="00440C20" w:rsidRDefault="00440C20" w:rsidP="00440C20">
      <w:pPr>
        <w:ind w:left="360"/>
      </w:pPr>
      <w:r>
        <w:t xml:space="preserve">  </w:t>
      </w:r>
    </w:p>
    <w:p w:rsidR="00440C20" w:rsidRDefault="00440C20" w:rsidP="00440C20">
      <w:pPr>
        <w:pStyle w:val="ListParagraph"/>
        <w:numPr>
          <w:ilvl w:val="0"/>
          <w:numId w:val="4"/>
        </w:numPr>
      </w:pPr>
      <w:r>
        <w:t xml:space="preserve"> We will introduce ways to tie the games and learning activities to STEM-related careers and life experiences.</w:t>
      </w:r>
    </w:p>
    <w:p w:rsidR="00440C20" w:rsidRDefault="00440C20" w:rsidP="00440C20">
      <w:pPr>
        <w:pStyle w:val="ListParagraph"/>
        <w:numPr>
          <w:ilvl w:val="0"/>
          <w:numId w:val="4"/>
        </w:numPr>
      </w:pPr>
      <w:r>
        <w:t>We will engage in the practices from math, science, and engineering and make connections to STEM-related career skills being developed in the activities we share.</w:t>
      </w:r>
    </w:p>
    <w:p w:rsidR="00440C20" w:rsidRDefault="00440C20" w:rsidP="00440C20"/>
    <w:p w:rsidR="00440C20" w:rsidRDefault="00440C20" w:rsidP="00440C20"/>
    <w:p w:rsidR="00440C20" w:rsidRDefault="00440C20" w:rsidP="00440C20"/>
    <w:p w:rsidR="00440C20" w:rsidRDefault="00440C20" w:rsidP="00B443AA">
      <w:pPr>
        <w:ind w:left="360"/>
      </w:pPr>
    </w:p>
    <w:sectPr w:rsidR="00440C20" w:rsidSect="00926274">
      <w:pgSz w:w="12240" w:h="15840"/>
      <w:pgMar w:top="1152" w:right="864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0D2"/>
    <w:multiLevelType w:val="hybridMultilevel"/>
    <w:tmpl w:val="8116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5B0"/>
    <w:multiLevelType w:val="hybridMultilevel"/>
    <w:tmpl w:val="9B76A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F2257"/>
    <w:multiLevelType w:val="hybridMultilevel"/>
    <w:tmpl w:val="99F6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11E9C"/>
    <w:multiLevelType w:val="hybridMultilevel"/>
    <w:tmpl w:val="8638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9C"/>
    <w:rsid w:val="001547A4"/>
    <w:rsid w:val="001608E3"/>
    <w:rsid w:val="002B6BC4"/>
    <w:rsid w:val="002E3C38"/>
    <w:rsid w:val="002E6BD1"/>
    <w:rsid w:val="003D3877"/>
    <w:rsid w:val="00440C20"/>
    <w:rsid w:val="006C27F7"/>
    <w:rsid w:val="006D3BF8"/>
    <w:rsid w:val="008F459C"/>
    <w:rsid w:val="00926274"/>
    <w:rsid w:val="00B443AA"/>
    <w:rsid w:val="00D8422E"/>
    <w:rsid w:val="00D850C0"/>
    <w:rsid w:val="00E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6147A-23A3-44BE-A236-2BD4D0A4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AA"/>
    <w:pPr>
      <w:ind w:left="720"/>
      <w:contextualSpacing/>
    </w:pPr>
  </w:style>
  <w:style w:type="table" w:styleId="TableGrid">
    <w:name w:val="Table Grid"/>
    <w:basedOn w:val="TableNormal"/>
    <w:uiPriority w:val="39"/>
    <w:rsid w:val="00B443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Wilcoxson</dc:creator>
  <cp:keywords/>
  <dc:description/>
  <cp:lastModifiedBy>Marge Wilcoxson</cp:lastModifiedBy>
  <cp:revision>6</cp:revision>
  <cp:lastPrinted>2020-10-30T22:11:00Z</cp:lastPrinted>
  <dcterms:created xsi:type="dcterms:W3CDTF">2020-10-30T18:54:00Z</dcterms:created>
  <dcterms:modified xsi:type="dcterms:W3CDTF">2021-03-04T17:32:00Z</dcterms:modified>
</cp:coreProperties>
</file>